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41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PRPGP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20273"/>
                          <a:ext cx="0" cy="719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900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97027</wp:posOffset>
            </wp:positionH>
            <wp:positionV relativeFrom="paragraph">
              <wp:posOffset>120341</wp:posOffset>
            </wp:positionV>
            <wp:extent cx="475487" cy="717804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7178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14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Pró-Reitoria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9" w:lineRule="auto"/>
        <w:ind w:left="1456" w:firstLine="0"/>
        <w:rPr/>
      </w:pPr>
      <w:r w:rsidDel="00000000" w:rsidR="00000000" w:rsidRPr="00000000">
        <w:rPr>
          <w:color w:val="595959"/>
          <w:rtl w:val="0"/>
        </w:rPr>
        <w:t xml:space="preserve">Pós-Graduação 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52" w:right="0" w:firstLine="152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PPGEC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319" w:lineRule="auto"/>
        <w:ind w:left="186" w:right="1466.69291338582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9" w:type="default"/>
          <w:pgSz w:h="16840" w:w="11910" w:orient="portrait"/>
          <w:pgMar w:bottom="0" w:top="1160" w:left="740" w:right="460" w:header="720" w:footer="720"/>
          <w:pgNumType w:start="1"/>
          <w:cols w:equalWidth="0" w:num="2">
            <w:col w:space="678" w:w="5016"/>
            <w:col w:space="0" w:w="501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Programa de Pós-Graduação em Ecologia e Conservação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20273"/>
                          <a:ext cx="0" cy="719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900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2459"/>
          <w:tab w:val="left" w:leader="none" w:pos="10583"/>
        </w:tabs>
        <w:spacing w:before="83" w:lineRule="auto"/>
        <w:ind w:left="123" w:firstLine="0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2f2f2" w:val="clear"/>
          <w:rtl w:val="0"/>
        </w:rPr>
        <w:t xml:space="preserve"> </w:t>
        <w:tab/>
      </w:r>
      <w:r w:rsidDel="00000000" w:rsidR="00000000" w:rsidRPr="00000000">
        <w:rPr>
          <w:b w:val="1"/>
          <w:sz w:val="28"/>
          <w:szCs w:val="28"/>
          <w:shd w:fill="f2f2f2" w:val="clear"/>
          <w:rtl w:val="0"/>
        </w:rPr>
        <w:t xml:space="preserve">FORMULÁRIO DE MATRÍCULA - ESPECIAL - 2024.2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6" w:lineRule="auto"/>
        <w:ind w:left="15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Venho, por meio deste, solicitar minha matrícula na qualidade de aluno(a) Especial do PPGEC.</w:t>
      </w:r>
    </w:p>
    <w:p w:rsidR="00000000" w:rsidDel="00000000" w:rsidP="00000000" w:rsidRDefault="00000000" w:rsidRPr="00000000" w14:paraId="00000009">
      <w:pPr>
        <w:spacing w:after="9" w:before="143" w:lineRule="auto"/>
        <w:ind w:left="157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Identificação</w:t>
      </w:r>
    </w:p>
    <w:tbl>
      <w:tblPr>
        <w:tblStyle w:val="Table1"/>
        <w:tblW w:w="10463.999999999998" w:type="dxa"/>
        <w:jc w:val="left"/>
        <w:tblInd w:w="1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55"/>
        <w:gridCol w:w="2933"/>
        <w:gridCol w:w="2983"/>
        <w:gridCol w:w="1793"/>
        <w:tblGridChange w:id="0">
          <w:tblGrid>
            <w:gridCol w:w="2755"/>
            <w:gridCol w:w="2933"/>
            <w:gridCol w:w="2983"/>
            <w:gridCol w:w="1793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Discente (em letra caixa alta)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8.00000000000006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RG/Orgão Emissor/UF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8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8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6"/>
                <w:tab w:val="left" w:leader="none" w:pos="2216"/>
              </w:tabs>
              <w:spacing w:after="0" w:before="6" w:line="278.00000000000006" w:lineRule="auto"/>
              <w:ind w:left="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_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Correio Eletrônico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8.00000000000006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</w:tr>
    </w:tbl>
    <w:p w:rsidR="00000000" w:rsidDel="00000000" w:rsidP="00000000" w:rsidRDefault="00000000" w:rsidRPr="00000000" w14:paraId="00000017">
      <w:pPr>
        <w:spacing w:after="10" w:before="107" w:lineRule="auto"/>
        <w:ind w:left="157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Selecione (mediante rubrica) até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02 (duas)</w:t>
      </w:r>
      <w:r w:rsidDel="00000000" w:rsidR="00000000" w:rsidRPr="00000000">
        <w:rPr>
          <w:b w:val="1"/>
          <w:sz w:val="26"/>
          <w:szCs w:val="26"/>
          <w:rtl w:val="0"/>
        </w:rPr>
        <w:t xml:space="preserve">* disciplinas que irá cursar.</w:t>
      </w:r>
    </w:p>
    <w:p w:rsidR="00000000" w:rsidDel="00000000" w:rsidP="00000000" w:rsidRDefault="00000000" w:rsidRPr="00000000" w14:paraId="00000018">
      <w:pPr>
        <w:spacing w:after="10" w:before="107" w:lineRule="auto"/>
        <w:ind w:left="157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9" w:before="1" w:lineRule="auto"/>
        <w:ind w:left="1466" w:right="13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50" w:tblpY="0"/>
        <w:tblW w:w="10590.0" w:type="dxa"/>
        <w:jc w:val="left"/>
        <w:tblInd w:w="17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3735"/>
        <w:gridCol w:w="2625"/>
        <w:gridCol w:w="615"/>
        <w:gridCol w:w="2955"/>
        <w:tblGridChange w:id="0">
          <w:tblGrid>
            <w:gridCol w:w="660"/>
            <w:gridCol w:w="3735"/>
            <w:gridCol w:w="2625"/>
            <w:gridCol w:w="615"/>
            <w:gridCol w:w="2955"/>
          </w:tblGrid>
        </w:tblGridChange>
      </w:tblGrid>
      <w:tr>
        <w:trPr>
          <w:cantSplit w:val="0"/>
          <w:trHeight w:val="228" w:hRule="atLeast"/>
          <w:tblHeader w:val="0"/>
        </w:trPr>
        <w:tc>
          <w:tcPr>
            <w:gridSpan w:val="2"/>
            <w:tcBorders>
              <w:bottom w:color="d8d8d8" w:space="0" w:sz="4" w:val="single"/>
              <w:righ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1A">
            <w:pPr>
              <w:spacing w:before="3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Disciplina | Créditos/Carga Horária</w:t>
            </w:r>
          </w:p>
        </w:tc>
        <w:tc>
          <w:tcPr>
            <w:vMerge w:val="restart"/>
            <w:tcBorders>
              <w:left w:color="d8d8d8" w:space="0" w:sz="4" w:val="single"/>
              <w:righ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1C">
            <w:pPr>
              <w:spacing w:before="150" w:lineRule="auto"/>
              <w:ind w:left="71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Docente(s)</w:t>
            </w:r>
          </w:p>
        </w:tc>
        <w:tc>
          <w:tcPr>
            <w:vMerge w:val="restart"/>
            <w:tcBorders>
              <w:lef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1D">
            <w:pPr>
              <w:spacing w:before="150" w:lineRule="auto"/>
              <w:ind w:left="74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Vagas</w:t>
            </w:r>
          </w:p>
        </w:tc>
        <w:tc>
          <w:tcPr>
            <w:vMerge w:val="restart"/>
            <w:tcBorders>
              <w:lef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1E">
            <w:pPr>
              <w:spacing w:before="150" w:lineRule="auto"/>
              <w:ind w:left="7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Rubrica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d8d8d8" w:space="0" w:sz="4" w:val="single"/>
              <w:righ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1F">
            <w:pPr>
              <w:spacing w:before="25" w:lineRule="auto"/>
              <w:ind w:left="516" w:right="5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4" w:val="single"/>
              <w:left w:color="d8d8d8" w:space="0" w:sz="4" w:val="single"/>
              <w:righ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20">
            <w:pPr>
              <w:spacing w:before="25" w:lineRule="auto"/>
              <w:ind w:left="873" w:right="86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Período/Horário**</w:t>
            </w:r>
          </w:p>
        </w:tc>
        <w:tc>
          <w:tcPr>
            <w:vMerge w:val="continue"/>
            <w:tcBorders>
              <w:left w:color="d8d8d8" w:space="0" w:sz="4" w:val="single"/>
              <w:righ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d8d8d8" w:space="0" w:sz="4" w:val="single"/>
            </w:tcBorders>
            <w:shd w:fill="f0f0f0" w:val="clea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bottom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13" w:line="178" w:lineRule="auto"/>
              <w:ind w:right="31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FILOSOFIA DA CIÊNCIA</w:t>
            </w:r>
          </w:p>
          <w:p w:rsidR="00000000" w:rsidDel="00000000" w:rsidP="00000000" w:rsidRDefault="00000000" w:rsidRPr="00000000" w14:paraId="00000025">
            <w:pPr>
              <w:spacing w:before="13" w:line="178" w:lineRule="auto"/>
              <w:ind w:left="1732" w:right="315" w:hanging="165.9999999999999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3/45</w:t>
            </w:r>
          </w:p>
        </w:tc>
        <w:tc>
          <w:tcPr>
            <w:vMerge w:val="restart"/>
            <w:tcBorders>
              <w:left w:color="bdbdbd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27">
            <w:pPr>
              <w:spacing w:before="8" w:lineRule="auto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1" w:lineRule="auto"/>
              <w:ind w:left="3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Dr.SÉRGIO LOPES (UEPB)</w:t>
            </w:r>
          </w:p>
        </w:tc>
        <w:tc>
          <w:tcPr>
            <w:vMerge w:val="restart"/>
            <w:tcBorders>
              <w:left w:color="bdbdbd" w:space="0" w:sz="4" w:val="single"/>
            </w:tcBorders>
            <w:shd w:fill="ffff00" w:val="clear"/>
          </w:tcPr>
          <w:p w:rsidR="00000000" w:rsidDel="00000000" w:rsidP="00000000" w:rsidRDefault="00000000" w:rsidRPr="00000000" w14:paraId="00000029">
            <w:pPr>
              <w:spacing w:before="179" w:lineRule="auto"/>
              <w:ind w:left="1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left w:color="bdbdbd" w:space="0" w:sz="4" w:val="single"/>
            </w:tcBorders>
          </w:tcPr>
          <w:p w:rsidR="00000000" w:rsidDel="00000000" w:rsidP="00000000" w:rsidRDefault="00000000" w:rsidRPr="00000000" w14:paraId="0000002A">
            <w:pPr>
              <w:spacing w:before="179" w:lineRule="auto"/>
              <w:ind w:left="1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d8d8d8" w:space="0" w:sz="4" w:val="single"/>
              <w:right w:color="d8d8d8" w:space="0" w:sz="4" w:val="single"/>
            </w:tcBorders>
          </w:tcPr>
          <w:p w:rsidR="00000000" w:rsidDel="00000000" w:rsidP="00000000" w:rsidRDefault="00000000" w:rsidRPr="00000000" w14:paraId="0000002B">
            <w:pPr>
              <w:spacing w:before="30" w:lineRule="auto"/>
              <w:ind w:left="516" w:right="5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4" w:val="single"/>
              <w:left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2C">
            <w:pPr>
              <w:spacing w:before="30" w:lineRule="auto"/>
              <w:ind w:right="861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OUT:14- 25| das 8 às 17 hs.</w:t>
            </w:r>
          </w:p>
        </w:tc>
        <w:tc>
          <w:tcPr>
            <w:vMerge w:val="continue"/>
            <w:tcBorders>
              <w:left w:color="bdbdbd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dbdbd" w:space="0" w:sz="4" w:val="single"/>
            </w:tcBorders>
            <w:shd w:fill="ffff00" w:val="clea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dbdbd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bottom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0">
            <w:pPr>
              <w:spacing w:before="11" w:line="180" w:lineRule="auto"/>
              <w:ind w:right="31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BIOLOGIA DA CONSERVAÇÃO </w:t>
            </w:r>
          </w:p>
          <w:p w:rsidR="00000000" w:rsidDel="00000000" w:rsidP="00000000" w:rsidRDefault="00000000" w:rsidRPr="00000000" w14:paraId="00000031">
            <w:pPr>
              <w:spacing w:before="11" w:line="180" w:lineRule="auto"/>
              <w:ind w:left="1245" w:right="31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3/45</w:t>
            </w:r>
          </w:p>
        </w:tc>
        <w:tc>
          <w:tcPr>
            <w:vMerge w:val="restart"/>
            <w:tcBorders>
              <w:left w:color="bdbdbd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Dr. ALEXANDRE MARCENIUK</w:t>
            </w:r>
          </w:p>
        </w:tc>
        <w:tc>
          <w:tcPr>
            <w:vMerge w:val="restart"/>
            <w:tcBorders>
              <w:left w:color="bdbdbd" w:space="0" w:sz="4" w:val="single"/>
            </w:tcBorders>
            <w:shd w:fill="ffff00" w:val="clear"/>
          </w:tcPr>
          <w:p w:rsidR="00000000" w:rsidDel="00000000" w:rsidP="00000000" w:rsidRDefault="00000000" w:rsidRPr="00000000" w14:paraId="00000034">
            <w:pPr>
              <w:spacing w:before="181" w:lineRule="auto"/>
              <w:ind w:left="1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left w:color="bdbdbd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181" w:lineRule="auto"/>
              <w:ind w:left="1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d8d8d8" w:space="0" w:sz="4" w:val="single"/>
              <w:right w:color="d8d8d8" w:space="0" w:sz="4" w:val="single"/>
            </w:tcBorders>
          </w:tcPr>
          <w:p w:rsidR="00000000" w:rsidDel="00000000" w:rsidP="00000000" w:rsidRDefault="00000000" w:rsidRPr="00000000" w14:paraId="00000036">
            <w:pPr>
              <w:spacing w:before="30" w:lineRule="auto"/>
              <w:ind w:left="516" w:right="5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4" w:val="single"/>
              <w:left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30" w:lineRule="auto"/>
              <w:ind w:right="859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FEV: 17 -24| das 8 às 17 hs.</w:t>
            </w:r>
          </w:p>
        </w:tc>
        <w:tc>
          <w:tcPr>
            <w:vMerge w:val="continue"/>
            <w:tcBorders>
              <w:left w:color="bdbdbd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dbdbd" w:space="0" w:sz="4" w:val="single"/>
            </w:tcBorders>
            <w:shd w:fill="ffff00" w:val="clea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dbdbd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148" w:right="0" w:firstLine="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datas previstas poderão sofrer alterações.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Justificar, brevemente, a escolha da(s) disciplina(s):</w:t>
      </w:r>
    </w:p>
    <w:p w:rsidR="00000000" w:rsidDel="00000000" w:rsidP="00000000" w:rsidRDefault="00000000" w:rsidRPr="00000000" w14:paraId="0000003E">
      <w:pPr>
        <w:spacing w:before="4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745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736600</wp:posOffset>
                </wp:positionV>
                <wp:extent cx="127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745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736600</wp:posOffset>
                </wp:positionV>
                <wp:extent cx="1270" cy="12700"/>
                <wp:effectExtent b="0" l="0" r="0" t="0"/>
                <wp:wrapTopAndBottom distB="0" distT="0"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5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5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745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spacing w:before="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8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240"/>
          <w:tab w:val="left" w:leader="none" w:pos="9450"/>
          <w:tab w:val="left" w:leader="none" w:pos="10478"/>
        </w:tabs>
        <w:spacing w:before="86" w:lineRule="auto"/>
        <w:ind w:left="46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Campina Grande – PB,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_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79518" y="3779365"/>
                          <a:ext cx="2132965" cy="1270"/>
                        </a:xfrm>
                        <a:custGeom>
                          <a:rect b="b" l="l" r="r" t="t"/>
                          <a:pathLst>
                            <a:path extrusionOk="0" h="1270" w="213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7930" y="0"/>
                              </a:lnTo>
                              <a:moveTo>
                                <a:pt x="1219835" y="0"/>
                              </a:moveTo>
                              <a:lnTo>
                                <a:pt x="1675130" y="0"/>
                              </a:lnTo>
                              <a:moveTo>
                                <a:pt x="1677035" y="0"/>
                              </a:moveTo>
                              <a:lnTo>
                                <a:pt x="213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before="2" w:lineRule="auto"/>
        <w:ind w:left="4823" w:right="481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0" w:top="1160" w:left="740" w:right="4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spacing w:before="4" w:lineRule="auto"/>
      <w:rPr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11" w:right="3782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Baraúnas, nº. 351 – Complexo das Três Marias – BC de Biologia – SL 08 e 09 Bairro Universitário – Campina Grande – PB, Cep 58.429-500</w:t>
    </w:r>
  </w:p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111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Contatos: (83) 3315-3310 / </w:t>
    </w:r>
    <w:hyperlink r:id="rId1"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ppgec@setor.uepb.edu.br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152"/>
    </w:pPr>
    <w:rPr>
      <w:rFonts w:ascii="Helvetica Neue" w:cs="Helvetica Neue" w:eastAsia="Helvetica Neue" w:hAnsi="Helvetica Neue"/>
      <w:sz w:val="44"/>
      <w:szCs w:val="44"/>
    </w:rPr>
  </w:style>
  <w:style w:type="paragraph" w:styleId="Heading2">
    <w:name w:val="heading 2"/>
    <w:basedOn w:val="Normal"/>
    <w:next w:val="Normal"/>
    <w:pPr>
      <w:spacing w:before="82" w:lineRule="auto"/>
      <w:ind w:left="1456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152"/>
    </w:pPr>
    <w:rPr>
      <w:rFonts w:ascii="Helvetica Neue" w:cs="Helvetica Neue" w:eastAsia="Helvetica Neue" w:hAnsi="Helvetica Neue"/>
      <w:sz w:val="44"/>
      <w:szCs w:val="44"/>
    </w:rPr>
  </w:style>
  <w:style w:type="paragraph" w:styleId="Heading2">
    <w:name w:val="heading 2"/>
    <w:basedOn w:val="Normal"/>
    <w:next w:val="Normal"/>
    <w:pPr>
      <w:spacing w:before="82" w:lineRule="auto"/>
      <w:ind w:left="1456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spacing w:before="91"/>
      <w:ind w:left="152"/>
      <w:outlineLvl w:val="0"/>
    </w:pPr>
    <w:rPr>
      <w:rFonts w:ascii="Microsoft Sans Serif" w:cs="Microsoft Sans Serif" w:eastAsia="Microsoft Sans Serif" w:hAnsi="Microsoft Sans Serif"/>
      <w:sz w:val="44"/>
      <w:szCs w:val="44"/>
    </w:rPr>
  </w:style>
  <w:style w:type="paragraph" w:styleId="Ttulo2">
    <w:name w:val="heading 2"/>
    <w:basedOn w:val="Normal"/>
    <w:uiPriority w:val="9"/>
    <w:unhideWhenUsed w:val="1"/>
    <w:qFormat w:val="1"/>
    <w:pPr>
      <w:spacing w:before="82"/>
      <w:ind w:left="1456"/>
      <w:outlineLvl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Microsoft Sans Serif" w:cs="Microsoft Sans Serif" w:eastAsia="Microsoft Sans Serif" w:hAnsi="Microsoft Sans Serif"/>
      <w:sz w:val="18"/>
      <w:szCs w:val="18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D32E3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32E35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D32E3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32E35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ec@setor.uepb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910bmcWzppzu75jCLMehEOTuLg==">CgMxLjA4AHIhMWJIR1d4cEU4Q3ZWWUhZc0EteGk2NTlNZWg0dDlva3VP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2022-09-12T11:50:00Z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2022-03-29T00:00:00Z</vt:lpwstr>
  </property>
  <property fmtid="{D5CDD505-2E9C-101B-9397-08002B2CF9AE}" pid="3" name="LastSaved">
    <vt:lpwstr>2022-09-12T00:00:00Z</vt:lpwstr>
  </property>
</Properties>
</file>