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76"/>
        <w:ind w:left="4419" w:right="0" w:hanging="2627"/>
        <w:jc w:val="left"/>
        <w:rPr>
          <w:b/>
          <w:i/>
          <w:sz w:val="24"/>
        </w:rPr>
      </w:pPr>
      <w:r>
        <w:rPr>
          <w:b/>
          <w:i/>
          <w:sz w:val="24"/>
        </w:rPr>
        <w:t>NORMAS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USO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BASE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AVANÇADA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PESQUISAS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BARRA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DE MAMANGUAPE/ UEPB</w:t>
      </w:r>
    </w:p>
    <w:p>
      <w:pPr>
        <w:pStyle w:val="BodyText"/>
        <w:spacing w:before="0"/>
        <w:ind w:left="0" w:right="0"/>
        <w:jc w:val="left"/>
        <w:rPr>
          <w:i/>
        </w:rPr>
      </w:pPr>
    </w:p>
    <w:p>
      <w:pPr>
        <w:pStyle w:val="BodyText"/>
        <w:spacing w:before="165"/>
        <w:ind w:left="0" w:right="0"/>
        <w:jc w:val="lef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1733" w:val="left" w:leader="none"/>
        </w:tabs>
        <w:spacing w:line="276" w:lineRule="auto" w:before="0" w:after="0"/>
        <w:ind w:left="1418" w:right="1159" w:firstLine="0"/>
        <w:jc w:val="both"/>
        <w:rPr>
          <w:b/>
          <w:sz w:val="24"/>
        </w:rPr>
      </w:pPr>
      <w:r>
        <w:rPr>
          <w:b/>
          <w:sz w:val="24"/>
        </w:rPr>
        <w:t>Só será permitido a utilização das instalações de hospedagem da base </w:t>
      </w:r>
      <w:r>
        <w:rPr>
          <w:b/>
          <w:sz w:val="24"/>
        </w:rPr>
        <w:t>de pesquisa para usuários que possuírem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formulário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requerimento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assinado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pelo coordenador ou coordenador adjunto do PPGEC, ou servidor por ele designado;</w:t>
      </w:r>
    </w:p>
    <w:p>
      <w:pPr>
        <w:pStyle w:val="ListParagraph"/>
        <w:numPr>
          <w:ilvl w:val="0"/>
          <w:numId w:val="1"/>
        </w:numPr>
        <w:tabs>
          <w:tab w:pos="1703" w:val="left" w:leader="none"/>
        </w:tabs>
        <w:spacing w:line="276" w:lineRule="auto" w:before="200" w:after="0"/>
        <w:ind w:left="1418" w:right="1157" w:firstLine="0"/>
        <w:jc w:val="both"/>
        <w:rPr>
          <w:b/>
          <w:sz w:val="24"/>
        </w:rPr>
      </w:pPr>
      <w:r>
        <w:rPr>
          <w:b/>
          <w:sz w:val="24"/>
        </w:rPr>
        <w:t>Ao chegar à base de pesquisa o responsável pela equipe deverá apresentar </w:t>
      </w:r>
      <w:r>
        <w:rPr>
          <w:b/>
          <w:sz w:val="24"/>
        </w:rPr>
        <w:t>e deixar uma cópia de autorização para a hospedagem junto à servidora que se encontra no local;</w:t>
      </w:r>
    </w:p>
    <w:p>
      <w:pPr>
        <w:pStyle w:val="ListParagraph"/>
        <w:numPr>
          <w:ilvl w:val="0"/>
          <w:numId w:val="1"/>
        </w:numPr>
        <w:tabs>
          <w:tab w:pos="1688" w:val="left" w:leader="none"/>
        </w:tabs>
        <w:spacing w:line="276" w:lineRule="auto" w:before="200" w:after="0"/>
        <w:ind w:left="1418" w:right="1158" w:firstLine="0"/>
        <w:jc w:val="both"/>
        <w:rPr>
          <w:b/>
          <w:sz w:val="24"/>
        </w:rPr>
      </w:pPr>
      <w:r>
        <w:rPr>
          <w:b/>
          <w:sz w:val="24"/>
        </w:rPr>
        <w:t>O uso do alojamento deve respeitar a capacidade de hospedagem máxima </w:t>
      </w:r>
      <w:r>
        <w:rPr>
          <w:b/>
          <w:sz w:val="24"/>
        </w:rPr>
        <w:t>dos dormitórios, isto é, uma cama por visitante (capacidade máxima de 20 pessoas);</w:t>
      </w:r>
    </w:p>
    <w:p>
      <w:pPr>
        <w:pStyle w:val="ListParagraph"/>
        <w:numPr>
          <w:ilvl w:val="0"/>
          <w:numId w:val="1"/>
        </w:numPr>
        <w:tabs>
          <w:tab w:pos="1703" w:val="left" w:leader="none"/>
        </w:tabs>
        <w:spacing w:line="276" w:lineRule="auto" w:before="200" w:after="0"/>
        <w:ind w:left="1418" w:right="1154" w:firstLine="0"/>
        <w:jc w:val="both"/>
        <w:rPr>
          <w:b/>
          <w:sz w:val="24"/>
        </w:rPr>
      </w:pPr>
      <w:r>
        <w:rPr>
          <w:b/>
          <w:sz w:val="24"/>
        </w:rPr>
        <w:t>O direito à ocupação é concedido mediante prévia solicitação encaminhada </w:t>
      </w:r>
      <w:r>
        <w:rPr>
          <w:b/>
          <w:sz w:val="24"/>
        </w:rPr>
        <w:t>a secretaria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PPGEC,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menos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10(dez)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antecedência,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respeitando-se a ordem sequencial de agendamento;</w:t>
      </w:r>
    </w:p>
    <w:p>
      <w:pPr>
        <w:pStyle w:val="ListParagraph"/>
        <w:numPr>
          <w:ilvl w:val="0"/>
          <w:numId w:val="1"/>
        </w:numPr>
        <w:tabs>
          <w:tab w:pos="1793" w:val="left" w:leader="none"/>
        </w:tabs>
        <w:spacing w:line="276" w:lineRule="auto" w:before="200" w:after="0"/>
        <w:ind w:left="1418" w:right="1148" w:firstLine="0"/>
        <w:jc w:val="both"/>
        <w:rPr>
          <w:b/>
          <w:sz w:val="24"/>
        </w:rPr>
      </w:pPr>
      <w:r>
        <w:rPr>
          <w:b/>
          <w:sz w:val="24"/>
        </w:rPr>
        <w:t>Os usuários devem zelar pelo patrimônio da unidade (equipamento e instalações) de modo que outros usuários possam usufruí-los no futuro; caso </w:t>
      </w:r>
      <w:r>
        <w:rPr>
          <w:b/>
          <w:sz w:val="24"/>
        </w:rPr>
        <w:t>haja danos ao patrimônio da unidade, o responsável pela equipe será advertido e solicitado a arcar com 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dano.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reincidência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advertências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danos ao patrimônio da unidade impossibilitará o responsável a fazer novos </w:t>
      </w:r>
      <w:r>
        <w:rPr>
          <w:b/>
          <w:spacing w:val="-2"/>
          <w:sz w:val="24"/>
        </w:rPr>
        <w:t>agendamentos.</w:t>
      </w:r>
    </w:p>
    <w:p>
      <w:pPr>
        <w:pStyle w:val="ListParagraph"/>
        <w:numPr>
          <w:ilvl w:val="0"/>
          <w:numId w:val="1"/>
        </w:numPr>
        <w:tabs>
          <w:tab w:pos="1688" w:val="left" w:leader="none"/>
        </w:tabs>
        <w:spacing w:line="276" w:lineRule="auto" w:before="200" w:after="0"/>
        <w:ind w:left="1418" w:right="1150" w:firstLine="0"/>
        <w:jc w:val="both"/>
        <w:rPr>
          <w:b/>
          <w:sz w:val="24"/>
        </w:rPr>
      </w:pPr>
      <w:r>
        <w:rPr>
          <w:b/>
          <w:sz w:val="24"/>
        </w:rPr>
        <w:t>Não é permitido retirar equipamentos permanentes da base de pesquisa sem </w:t>
      </w:r>
      <w:r>
        <w:rPr>
          <w:b/>
          <w:sz w:val="24"/>
        </w:rPr>
        <w:t>a devida autorização. Esta autorização deve ser por escrito;</w:t>
      </w:r>
    </w:p>
    <w:p>
      <w:pPr>
        <w:pStyle w:val="ListParagraph"/>
        <w:numPr>
          <w:ilvl w:val="0"/>
          <w:numId w:val="1"/>
        </w:numPr>
        <w:tabs>
          <w:tab w:pos="1673" w:val="left" w:leader="none"/>
        </w:tabs>
        <w:spacing w:line="276" w:lineRule="auto" w:before="200" w:after="0"/>
        <w:ind w:left="1418" w:right="1149" w:firstLine="0"/>
        <w:jc w:val="both"/>
        <w:rPr>
          <w:b/>
          <w:sz w:val="24"/>
        </w:rPr>
      </w:pPr>
      <w:r>
        <w:rPr>
          <w:b/>
          <w:sz w:val="24"/>
        </w:rPr>
        <w:t>Utilizar água, luz 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gás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responsável.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permanência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base a água mineral ou o gás acabar, o usuário ficará responsável pela sua reposição;</w:t>
      </w:r>
    </w:p>
    <w:p>
      <w:pPr>
        <w:pStyle w:val="ListParagraph"/>
        <w:numPr>
          <w:ilvl w:val="0"/>
          <w:numId w:val="1"/>
        </w:numPr>
        <w:tabs>
          <w:tab w:pos="1733" w:val="left" w:leader="none"/>
        </w:tabs>
        <w:spacing w:line="276" w:lineRule="auto" w:before="200" w:after="0"/>
        <w:ind w:left="1418" w:right="1147" w:firstLine="0"/>
        <w:jc w:val="both"/>
        <w:rPr>
          <w:b/>
          <w:sz w:val="24"/>
        </w:rPr>
      </w:pPr>
      <w:r>
        <w:rPr>
          <w:b/>
          <w:sz w:val="24"/>
        </w:rPr>
        <w:t>A alimentação, assim como seu preparo, é de inteira responsabilidade dos usuários. Sempre após cada refeição, os usuários também devem ser </w:t>
      </w:r>
      <w:r>
        <w:rPr>
          <w:b/>
          <w:sz w:val="24"/>
        </w:rPr>
        <w:t>responsáveis por lavar e guardar a louça usada. Isso inclui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panelas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usadas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preparação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 alimentos, seja cozido, assado ou </w:t>
      </w:r>
      <w:r>
        <w:rPr>
          <w:b/>
          <w:i/>
          <w:sz w:val="24"/>
        </w:rPr>
        <w:t>in natura</w:t>
      </w:r>
      <w:r>
        <w:rPr>
          <w:b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688" w:val="left" w:leader="none"/>
        </w:tabs>
        <w:spacing w:line="276" w:lineRule="auto" w:before="200" w:after="0"/>
        <w:ind w:left="1418" w:right="1157" w:firstLine="0"/>
        <w:jc w:val="both"/>
        <w:rPr>
          <w:b/>
          <w:sz w:val="24"/>
        </w:rPr>
      </w:pPr>
      <w:r>
        <w:rPr>
          <w:b/>
          <w:sz w:val="24"/>
        </w:rPr>
        <w:t>Não é permitido o uso ou estocagem de bebidas alcoólicas nas dependências </w:t>
      </w:r>
      <w:r>
        <w:rPr>
          <w:b/>
          <w:sz w:val="24"/>
        </w:rPr>
        <w:t>da base de pesquisa;</w:t>
      </w:r>
    </w:p>
    <w:p>
      <w:pPr>
        <w:pStyle w:val="ListParagraph"/>
        <w:numPr>
          <w:ilvl w:val="0"/>
          <w:numId w:val="1"/>
        </w:numPr>
        <w:tabs>
          <w:tab w:pos="1808" w:val="left" w:leader="none"/>
        </w:tabs>
        <w:spacing w:line="276" w:lineRule="auto" w:before="200" w:after="0"/>
        <w:ind w:left="1418" w:right="1152" w:firstLine="0"/>
        <w:jc w:val="both"/>
        <w:rPr>
          <w:b/>
          <w:sz w:val="24"/>
        </w:rPr>
      </w:pPr>
      <w:r>
        <w:rPr>
          <w:b/>
          <w:sz w:val="24"/>
        </w:rPr>
        <w:t>A unidade não se responsabiliza pela perda ou dano de objetos, </w:t>
      </w:r>
      <w:r>
        <w:rPr>
          <w:b/>
          <w:sz w:val="24"/>
        </w:rPr>
        <w:t>equipamentos pessoais ou valores trazidos para a base de pesquisa;</w:t>
      </w:r>
    </w:p>
    <w:p>
      <w:pPr>
        <w:pStyle w:val="ListParagraph"/>
        <w:numPr>
          <w:ilvl w:val="0"/>
          <w:numId w:val="1"/>
        </w:numPr>
        <w:tabs>
          <w:tab w:pos="1794" w:val="left" w:leader="none"/>
        </w:tabs>
        <w:spacing w:line="276" w:lineRule="auto" w:before="200" w:after="0"/>
        <w:ind w:left="1418" w:right="1149" w:firstLine="0"/>
        <w:jc w:val="both"/>
        <w:rPr>
          <w:b/>
          <w:sz w:val="24"/>
        </w:rPr>
      </w:pPr>
      <w:r>
        <w:rPr>
          <w:b/>
          <w:sz w:val="24"/>
        </w:rPr>
        <w:t>Não é permitida a permanência de pessoas não autorizadas nas </w:t>
      </w:r>
      <w:r>
        <w:rPr>
          <w:b/>
          <w:sz w:val="24"/>
        </w:rPr>
        <w:t>dependências da base (quartos, cozinhas, sala,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etc.).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visitas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deverão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recebidas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ambiente externo do mesmo (varanda, quintal, etc.);</w:t>
      </w:r>
    </w:p>
    <w:p>
      <w:pPr>
        <w:pStyle w:val="ListParagraph"/>
        <w:spacing w:after="0" w:line="276" w:lineRule="auto"/>
        <w:jc w:val="both"/>
        <w:rPr>
          <w:b/>
          <w:sz w:val="24"/>
        </w:rPr>
        <w:sectPr>
          <w:type w:val="continuous"/>
          <w:pgSz w:w="11920" w:h="16840"/>
          <w:pgMar w:top="1640" w:bottom="280" w:left="283" w:right="566"/>
        </w:sectPr>
      </w:pPr>
    </w:p>
    <w:p>
      <w:pPr>
        <w:pStyle w:val="ListParagraph"/>
        <w:numPr>
          <w:ilvl w:val="0"/>
          <w:numId w:val="1"/>
        </w:numPr>
        <w:tabs>
          <w:tab w:pos="1853" w:val="left" w:leader="none"/>
        </w:tabs>
        <w:spacing w:line="276" w:lineRule="auto" w:before="74" w:after="0"/>
        <w:ind w:left="1418" w:right="1162" w:firstLine="0"/>
        <w:jc w:val="both"/>
        <w:rPr>
          <w:b/>
          <w:sz w:val="24"/>
        </w:rPr>
      </w:pPr>
      <w:r>
        <w:rPr>
          <w:b/>
          <w:sz w:val="24"/>
        </w:rPr>
        <w:t>Os usuários deverão trazer roupas de cama (incluindo travesseiros) </w:t>
      </w:r>
      <w:r>
        <w:rPr>
          <w:b/>
          <w:sz w:val="24"/>
        </w:rPr>
        <w:t>para utilização nos dormitórios, bem como roupas de banho;</w:t>
      </w:r>
    </w:p>
    <w:p>
      <w:pPr>
        <w:pStyle w:val="ListParagraph"/>
        <w:numPr>
          <w:ilvl w:val="0"/>
          <w:numId w:val="1"/>
        </w:numPr>
        <w:tabs>
          <w:tab w:pos="1778" w:val="left" w:leader="none"/>
        </w:tabs>
        <w:spacing w:line="276" w:lineRule="auto" w:before="200" w:after="0"/>
        <w:ind w:left="1418" w:right="1151" w:firstLine="0"/>
        <w:jc w:val="both"/>
        <w:rPr>
          <w:b/>
          <w:sz w:val="24"/>
        </w:rPr>
      </w:pPr>
      <w:r>
        <w:rPr>
          <w:b/>
          <w:sz w:val="24"/>
        </w:rPr>
        <w:t>Por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razões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segurança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evitar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distúrbios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demais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usuários,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entrada de hóspedes no alojamento deverá ocorrer entre 07h00 e 16h00. O horário de recolhimento na base, salvo necessidade específica, é às 23 h;</w:t>
      </w:r>
    </w:p>
    <w:p>
      <w:pPr>
        <w:pStyle w:val="ListParagraph"/>
        <w:numPr>
          <w:ilvl w:val="0"/>
          <w:numId w:val="1"/>
        </w:numPr>
        <w:tabs>
          <w:tab w:pos="1808" w:val="left" w:leader="none"/>
        </w:tabs>
        <w:spacing w:line="276" w:lineRule="auto" w:before="200" w:after="0"/>
        <w:ind w:left="1418" w:right="1149" w:firstLine="0"/>
        <w:jc w:val="both"/>
        <w:rPr>
          <w:b/>
          <w:sz w:val="24"/>
        </w:rPr>
      </w:pPr>
      <w:r>
        <w:rPr>
          <w:b/>
          <w:sz w:val="24"/>
        </w:rPr>
        <w:t>Ao sair do alojamento, os usuários deverão deixar todos os banheiros </w:t>
      </w:r>
      <w:r>
        <w:rPr>
          <w:b/>
          <w:sz w:val="24"/>
        </w:rPr>
        <w:t>limpos, separar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descartar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adequadamente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resíduos,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organizar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limpar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unidade.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Não devem ser deixados restos de comida e alimentos na geladeira.</w:t>
      </w:r>
    </w:p>
    <w:p>
      <w:pPr>
        <w:pStyle w:val="BodyText"/>
        <w:spacing w:line="276" w:lineRule="auto"/>
        <w:ind w:firstLine="105"/>
      </w:pPr>
      <w:r>
        <w:rPr/>
        <w:t>A Base de Pesquisa caracteriza-se como um local de trabalho, cujo objetivo é fornecer apoio às atividades de pesquisa na APA. Serve como local de </w:t>
      </w:r>
      <w:r>
        <w:rPr/>
        <w:t>pernoite, alimentação, descanso e manutenção temporária de pertences pessoais e equipamentos de campo da equipe alojada. Desse modo, é necessário manter um comportamento respeitoso e cooperativo, estabelecendo um bom relacionamento com os demais usuários e com a Equipe que atua nesse local.</w:t>
      </w:r>
    </w:p>
    <w:p>
      <w:pPr>
        <w:pStyle w:val="BodyText"/>
        <w:spacing w:after="0" w:line="276" w:lineRule="auto"/>
        <w:sectPr>
          <w:pgSz w:w="11920" w:h="16840"/>
          <w:pgMar w:top="1060" w:bottom="280" w:left="283" w:right="566"/>
        </w:sectPr>
      </w:pPr>
    </w:p>
    <w:tbl>
      <w:tblPr>
        <w:tblW w:w="0" w:type="auto"/>
        <w:jc w:val="left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960"/>
        <w:gridCol w:w="180"/>
        <w:gridCol w:w="1960"/>
        <w:gridCol w:w="2540"/>
        <w:gridCol w:w="1080"/>
        <w:gridCol w:w="1400"/>
      </w:tblGrid>
      <w:tr>
        <w:trPr>
          <w:trHeight w:val="2239" w:hRule="atLeast"/>
        </w:trPr>
        <w:tc>
          <w:tcPr>
            <w:tcW w:w="172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ind w:left="221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33450" cy="1085850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33450" cy="1085850"/>
                                <a:chExt cx="933450" cy="108585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340402"/>
                                  <a:ext cx="628650" cy="657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450" cy="1085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5pt;height:85.5pt;mso-position-horizontal-relative:char;mso-position-vertical-relative:line" id="docshapegroup1" coordorigin="0,0" coordsize="1470,1710">
                      <v:shape style="position:absolute;left:135;top:536;width:990;height:1035" type="#_x0000_t75" id="docshape2" stroked="false">
                        <v:imagedata r:id="rId5" o:title=""/>
                      </v:shape>
                      <v:shape style="position:absolute;left:0;top:0;width:1470;height:1710" type="#_x0000_t75" id="docshape3" stroked="false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11416" cy="1078706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416" cy="1078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80" w:type="dxa"/>
            <w:gridSpan w:val="4"/>
          </w:tcPr>
          <w:p>
            <w:pPr>
              <w:pStyle w:val="TableParagraph"/>
              <w:spacing w:before="232"/>
              <w:ind w:left="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6" w:right="139"/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SOLICITAÇÃO</w:t>
            </w:r>
            <w:r>
              <w:rPr>
                <w:rFonts w:ascii="Verdana" w:hAnsi="Verdana"/>
                <w:b/>
                <w:spacing w:val="-7"/>
                <w:sz w:val="28"/>
              </w:rPr>
              <w:t> </w:t>
            </w:r>
            <w:r>
              <w:rPr>
                <w:rFonts w:ascii="Verdana" w:hAnsi="Verdana"/>
                <w:b/>
                <w:sz w:val="28"/>
              </w:rPr>
              <w:t>DO</w:t>
            </w:r>
            <w:r>
              <w:rPr>
                <w:rFonts w:ascii="Verdana" w:hAnsi="Verdana"/>
                <w:b/>
                <w:spacing w:val="-6"/>
                <w:sz w:val="28"/>
              </w:rPr>
              <w:t> </w:t>
            </w:r>
            <w:r>
              <w:rPr>
                <w:rFonts w:ascii="Verdana" w:hAnsi="Verdana"/>
                <w:b/>
                <w:spacing w:val="-2"/>
                <w:sz w:val="28"/>
              </w:rPr>
              <w:t>ALOJAMENTO</w:t>
            </w:r>
          </w:p>
          <w:p>
            <w:pPr>
              <w:pStyle w:val="TableParagraph"/>
              <w:spacing w:before="218"/>
              <w:ind w:left="166" w:right="137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Base</w:t>
            </w:r>
            <w:r>
              <w:rPr>
                <w:rFonts w:ascii="Verdana" w:hAnsi="Verdana"/>
                <w:b/>
                <w:spacing w:val="-8"/>
                <w:sz w:val="24"/>
              </w:rPr>
              <w:t> </w:t>
            </w:r>
            <w:r>
              <w:rPr>
                <w:rFonts w:ascii="Verdana" w:hAnsi="Verdana"/>
                <w:b/>
                <w:sz w:val="24"/>
              </w:rPr>
              <w:t>Avançada</w:t>
            </w:r>
            <w:r>
              <w:rPr>
                <w:rFonts w:ascii="Verdana" w:hAnsi="Verdana"/>
                <w:b/>
                <w:spacing w:val="-8"/>
                <w:sz w:val="24"/>
              </w:rPr>
              <w:t> </w:t>
            </w:r>
            <w:r>
              <w:rPr>
                <w:rFonts w:ascii="Verdana" w:hAnsi="Verdana"/>
                <w:b/>
                <w:sz w:val="24"/>
              </w:rPr>
              <w:t>de</w:t>
            </w:r>
            <w:r>
              <w:rPr>
                <w:rFonts w:ascii="Verdana" w:hAnsi="Verdana"/>
                <w:b/>
                <w:spacing w:val="-8"/>
                <w:sz w:val="24"/>
              </w:rPr>
              <w:t> </w:t>
            </w:r>
            <w:r>
              <w:rPr>
                <w:rFonts w:ascii="Verdana" w:hAnsi="Verdana"/>
                <w:b/>
                <w:sz w:val="24"/>
              </w:rPr>
              <w:t>Pesquisa</w:t>
            </w:r>
            <w:r>
              <w:rPr>
                <w:rFonts w:ascii="Verdana" w:hAnsi="Verdana"/>
                <w:b/>
                <w:spacing w:val="-8"/>
                <w:sz w:val="24"/>
              </w:rPr>
              <w:t> </w:t>
            </w:r>
            <w:r>
              <w:rPr>
                <w:rFonts w:ascii="Verdana" w:hAnsi="Verdana"/>
                <w:b/>
                <w:sz w:val="24"/>
              </w:rPr>
              <w:t>Barra</w:t>
            </w:r>
            <w:r>
              <w:rPr>
                <w:rFonts w:ascii="Verdana" w:hAnsi="Verdana"/>
                <w:b/>
                <w:spacing w:val="-8"/>
                <w:sz w:val="24"/>
              </w:rPr>
              <w:t> </w:t>
            </w:r>
            <w:r>
              <w:rPr>
                <w:rFonts w:ascii="Verdana" w:hAnsi="Verdana"/>
                <w:b/>
                <w:sz w:val="24"/>
              </w:rPr>
              <w:t>de </w:t>
            </w:r>
            <w:r>
              <w:rPr>
                <w:rFonts w:ascii="Verdana" w:hAnsi="Verdana"/>
                <w:b/>
                <w:spacing w:val="-2"/>
                <w:sz w:val="24"/>
              </w:rPr>
              <w:t>Mamanguape</w:t>
            </w:r>
          </w:p>
        </w:tc>
      </w:tr>
      <w:tr>
        <w:trPr>
          <w:trHeight w:val="680" w:hRule="atLeast"/>
        </w:trPr>
        <w:tc>
          <w:tcPr>
            <w:tcW w:w="3860" w:type="dxa"/>
            <w:gridSpan w:val="3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REQUISITANTE</w:t>
            </w:r>
          </w:p>
        </w:tc>
        <w:tc>
          <w:tcPr>
            <w:tcW w:w="5580" w:type="dxa"/>
            <w:gridSpan w:val="3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REQUERENTE</w:t>
            </w:r>
          </w:p>
        </w:tc>
        <w:tc>
          <w:tcPr>
            <w:tcW w:w="1400" w:type="dxa"/>
          </w:tcPr>
          <w:p>
            <w:pPr>
              <w:pStyle w:val="TableParagraph"/>
              <w:ind w:left="111" w:right="244"/>
              <w:rPr>
                <w:sz w:val="20"/>
              </w:rPr>
            </w:pPr>
            <w:r>
              <w:rPr>
                <w:color w:val="0000FF"/>
                <w:sz w:val="20"/>
              </w:rPr>
              <w:t>Nº. da </w:t>
            </w:r>
            <w:r>
              <w:rPr>
                <w:color w:val="0000FF"/>
                <w:spacing w:val="-2"/>
                <w:sz w:val="20"/>
              </w:rPr>
              <w:t>Solicitação:</w:t>
            </w:r>
          </w:p>
        </w:tc>
      </w:tr>
      <w:tr>
        <w:trPr>
          <w:trHeight w:val="1140" w:hRule="atLeast"/>
        </w:trPr>
        <w:tc>
          <w:tcPr>
            <w:tcW w:w="10840" w:type="dxa"/>
            <w:gridSpan w:val="7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PROJETO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VINCULADO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REALIZADA:</w:t>
            </w:r>
          </w:p>
        </w:tc>
      </w:tr>
      <w:tr>
        <w:trPr>
          <w:trHeight w:val="1120" w:hRule="atLeast"/>
        </w:trPr>
        <w:tc>
          <w:tcPr>
            <w:tcW w:w="10840" w:type="dxa"/>
            <w:gridSpan w:val="7"/>
          </w:tcPr>
          <w:p>
            <w:pPr>
              <w:pStyle w:val="TableParagraph"/>
              <w:spacing w:before="6"/>
              <w:ind w:right="165"/>
              <w:rPr>
                <w:sz w:val="20"/>
              </w:rPr>
            </w:pPr>
            <w:r>
              <w:rPr>
                <w:sz w:val="20"/>
              </w:rPr>
              <w:t>LISTAGEM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ALOJADA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ENVOLVIDA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(nome,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CPF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instituição) MÁXIMO DE 20 PESSOAS</w:t>
            </w:r>
          </w:p>
        </w:tc>
      </w:tr>
      <w:tr>
        <w:trPr>
          <w:trHeight w:val="539" w:hRule="atLeast"/>
        </w:trPr>
        <w:tc>
          <w:tcPr>
            <w:tcW w:w="10840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3680" w:type="dxa"/>
            <w:gridSpan w:val="2"/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ENTRADA:</w:t>
            </w: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before="1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HORA:</w:t>
            </w:r>
          </w:p>
        </w:tc>
        <w:tc>
          <w:tcPr>
            <w:tcW w:w="2540" w:type="dxa"/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SAÍDA: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spacing w:before="1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HORA:</w:t>
            </w:r>
          </w:p>
        </w:tc>
      </w:tr>
      <w:tr>
        <w:trPr>
          <w:trHeight w:val="1360" w:hRule="atLeast"/>
        </w:trPr>
        <w:tc>
          <w:tcPr>
            <w:tcW w:w="5820" w:type="dxa"/>
            <w:gridSpan w:val="4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CARIMBO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CHEFE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UNIDADE</w:t>
            </w:r>
          </w:p>
        </w:tc>
        <w:tc>
          <w:tcPr>
            <w:tcW w:w="5020" w:type="dxa"/>
            <w:gridSpan w:val="3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RESPONSÁVEL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EQUIPE:</w:t>
            </w:r>
          </w:p>
        </w:tc>
      </w:tr>
      <w:tr>
        <w:trPr>
          <w:trHeight w:val="239" w:hRule="atLeast"/>
        </w:trPr>
        <w:tc>
          <w:tcPr>
            <w:tcW w:w="10840" w:type="dxa"/>
            <w:gridSpan w:val="7"/>
          </w:tcPr>
          <w:p>
            <w:pPr>
              <w:pStyle w:val="TableParagraph"/>
              <w:spacing w:line="209" w:lineRule="exact" w:before="10"/>
              <w:ind w:left="1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RESERVADO</w:t>
            </w:r>
            <w:r>
              <w:rPr>
                <w:rFonts w:ascii="Verdana" w:hAnsi="Verdana"/>
                <w:b/>
                <w:spacing w:val="-7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À</w:t>
            </w:r>
            <w:r>
              <w:rPr>
                <w:rFonts w:ascii="Verdana" w:hAnsi="Verdana"/>
                <w:b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ADMINISTRAÇÃO</w:t>
            </w:r>
            <w:r>
              <w:rPr>
                <w:rFonts w:ascii="Verdana" w:hAnsi="Verdana"/>
                <w:b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DO</w:t>
            </w:r>
            <w:r>
              <w:rPr>
                <w:rFonts w:ascii="Verdana" w:hAnsi="Verdana"/>
                <w:b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ALOJAMENTO</w:t>
            </w:r>
          </w:p>
        </w:tc>
      </w:tr>
      <w:tr>
        <w:trPr>
          <w:trHeight w:val="680" w:hRule="atLeast"/>
        </w:trPr>
        <w:tc>
          <w:tcPr>
            <w:tcW w:w="10840" w:type="dxa"/>
            <w:gridSpan w:val="7"/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RESPONSÁVEL</w:t>
            </w:r>
          </w:p>
        </w:tc>
      </w:tr>
      <w:tr>
        <w:trPr>
          <w:trHeight w:val="919" w:hRule="atLeast"/>
        </w:trPr>
        <w:tc>
          <w:tcPr>
            <w:tcW w:w="10840" w:type="dxa"/>
            <w:gridSpan w:val="7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OBSERVAÇÕES</w:t>
            </w:r>
          </w:p>
        </w:tc>
      </w:tr>
    </w:tbl>
    <w:p>
      <w:pPr>
        <w:spacing w:line="276" w:lineRule="auto" w:before="36"/>
        <w:ind w:left="338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OBS: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enviar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formulário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preenchido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formato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PDF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e-mail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secretaria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Programa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Pós-Graduação em Ecologia e </w:t>
      </w:r>
      <w:r>
        <w:rPr>
          <w:rFonts w:ascii="Calibri" w:hAnsi="Calibri"/>
          <w:spacing w:val="-2"/>
          <w:sz w:val="20"/>
        </w:rPr>
        <w:t>Conservação.</w:t>
      </w:r>
    </w:p>
    <w:sectPr>
      <w:pgSz w:w="11920" w:h="16840"/>
      <w:pgMar w:top="168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8" w:hanging="31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85" w:hanging="3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50" w:hanging="3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15" w:hanging="3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0" w:hanging="3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45" w:hanging="3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0" w:hanging="3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75" w:hanging="3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40" w:hanging="3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00"/>
      <w:ind w:left="1418" w:right="1149"/>
      <w:jc w:val="both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418" w:right="114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Solicitação de Alojamento da Base de Mamanguape em branco.docx</dc:title>
  <dcterms:created xsi:type="dcterms:W3CDTF">2025-07-04T11:35:35Z</dcterms:created>
  <dcterms:modified xsi:type="dcterms:W3CDTF">2025-07-04T11:35:35Z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2025-07-04T00:00:00Z</vt:filetime>
  </property>
</Properties>
</file>